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32" w:rsidRPr="00736102" w:rsidRDefault="00736102">
      <w:pPr>
        <w:rPr>
          <w:rFonts w:ascii="Arial" w:hAnsi="Arial" w:cs="Arial"/>
          <w:sz w:val="36"/>
          <w:szCs w:val="36"/>
        </w:rPr>
      </w:pPr>
      <w:r w:rsidRPr="00736102">
        <w:rPr>
          <w:rFonts w:ascii="Arial" w:hAnsi="Arial" w:cs="Arial"/>
          <w:sz w:val="36"/>
          <w:szCs w:val="36"/>
        </w:rPr>
        <w:t>Malachi 3:</w:t>
      </w:r>
    </w:p>
    <w:p w:rsidR="00736102" w:rsidRPr="00736102" w:rsidRDefault="00736102" w:rsidP="00736102">
      <w:pPr>
        <w:spacing w:before="100" w:beforeAutospacing="1" w:after="100" w:afterAutospacing="1" w:line="240" w:lineRule="auto"/>
        <w:outlineLvl w:val="2"/>
        <w:rPr>
          <w:rFonts w:ascii="Arial" w:eastAsia="Times New Roman" w:hAnsi="Arial" w:cs="Arial"/>
          <w:b/>
          <w:bCs/>
          <w:sz w:val="27"/>
          <w:szCs w:val="27"/>
          <w:lang w:eastAsia="en-AU"/>
        </w:rPr>
      </w:pPr>
      <w:r w:rsidRPr="00736102">
        <w:rPr>
          <w:rFonts w:ascii="Arial" w:eastAsia="Times New Roman" w:hAnsi="Arial" w:cs="Arial"/>
          <w:b/>
          <w:bCs/>
          <w:sz w:val="27"/>
          <w:szCs w:val="27"/>
          <w:lang w:eastAsia="en-AU"/>
        </w:rPr>
        <w:t>Breaking Covenant by Withholding Tithes</w:t>
      </w:r>
    </w:p>
    <w:p w:rsidR="00736102" w:rsidRPr="00736102" w:rsidRDefault="00736102" w:rsidP="00736102">
      <w:pPr>
        <w:spacing w:before="100" w:beforeAutospacing="1" w:after="100" w:afterAutospacing="1" w:line="240" w:lineRule="auto"/>
        <w:rPr>
          <w:rFonts w:ascii="Arial" w:eastAsia="Times New Roman" w:hAnsi="Arial" w:cs="Arial"/>
          <w:sz w:val="24"/>
          <w:szCs w:val="24"/>
          <w:lang w:eastAsia="en-AU"/>
        </w:rPr>
      </w:pPr>
      <w:r w:rsidRPr="00736102">
        <w:rPr>
          <w:rFonts w:ascii="Arial" w:eastAsia="Times New Roman" w:hAnsi="Arial" w:cs="Arial"/>
          <w:sz w:val="24"/>
          <w:szCs w:val="24"/>
          <w:vertAlign w:val="superscript"/>
          <w:lang w:eastAsia="en-AU"/>
        </w:rPr>
        <w:t>6 </w:t>
      </w:r>
      <w:r w:rsidRPr="00736102">
        <w:rPr>
          <w:rFonts w:ascii="Arial" w:eastAsia="Times New Roman" w:hAnsi="Arial" w:cs="Arial"/>
          <w:sz w:val="24"/>
          <w:szCs w:val="24"/>
          <w:lang w:eastAsia="en-AU"/>
        </w:rPr>
        <w:t xml:space="preserve">“I the </w:t>
      </w:r>
      <w:r w:rsidRPr="00736102">
        <w:rPr>
          <w:rFonts w:ascii="Arial" w:eastAsia="Times New Roman" w:hAnsi="Arial" w:cs="Arial"/>
          <w:smallCaps/>
          <w:sz w:val="24"/>
          <w:szCs w:val="24"/>
          <w:lang w:eastAsia="en-AU"/>
        </w:rPr>
        <w:t>Lord</w:t>
      </w:r>
      <w:r w:rsidRPr="00736102">
        <w:rPr>
          <w:rFonts w:ascii="Arial" w:eastAsia="Times New Roman" w:hAnsi="Arial" w:cs="Arial"/>
          <w:sz w:val="24"/>
          <w:szCs w:val="24"/>
          <w:lang w:eastAsia="en-AU"/>
        </w:rPr>
        <w:t xml:space="preserve"> do not change. So you, the descendants of Jacob, are not destroyed. </w:t>
      </w:r>
      <w:r w:rsidRPr="00736102">
        <w:rPr>
          <w:rFonts w:ascii="Arial" w:eastAsia="Times New Roman" w:hAnsi="Arial" w:cs="Arial"/>
          <w:sz w:val="24"/>
          <w:szCs w:val="24"/>
          <w:vertAlign w:val="superscript"/>
          <w:lang w:eastAsia="en-AU"/>
        </w:rPr>
        <w:t>7 </w:t>
      </w:r>
      <w:r w:rsidRPr="00736102">
        <w:rPr>
          <w:rFonts w:ascii="Arial" w:eastAsia="Times New Roman" w:hAnsi="Arial" w:cs="Arial"/>
          <w:sz w:val="24"/>
          <w:szCs w:val="24"/>
          <w:lang w:eastAsia="en-AU"/>
        </w:rPr>
        <w:t xml:space="preserve">Ever since the time of your ancestors you have turned away from my decrees and have not kept them. Return to me, and I will return to you,” says the </w:t>
      </w:r>
      <w:r w:rsidRPr="00736102">
        <w:rPr>
          <w:rFonts w:ascii="Arial" w:eastAsia="Times New Roman" w:hAnsi="Arial" w:cs="Arial"/>
          <w:smallCaps/>
          <w:sz w:val="24"/>
          <w:szCs w:val="24"/>
          <w:lang w:eastAsia="en-AU"/>
        </w:rPr>
        <w:t>Lord</w:t>
      </w:r>
      <w:r w:rsidRPr="00736102">
        <w:rPr>
          <w:rFonts w:ascii="Arial" w:eastAsia="Times New Roman" w:hAnsi="Arial" w:cs="Arial"/>
          <w:sz w:val="24"/>
          <w:szCs w:val="24"/>
          <w:lang w:eastAsia="en-AU"/>
        </w:rPr>
        <w:t xml:space="preserve"> Almighty.</w:t>
      </w:r>
    </w:p>
    <w:p w:rsidR="00736102" w:rsidRPr="00736102" w:rsidRDefault="00736102" w:rsidP="00736102">
      <w:pPr>
        <w:spacing w:before="100" w:beforeAutospacing="1" w:after="100" w:afterAutospacing="1" w:line="240" w:lineRule="auto"/>
        <w:rPr>
          <w:rFonts w:ascii="Arial" w:eastAsia="Times New Roman" w:hAnsi="Arial" w:cs="Arial"/>
          <w:sz w:val="24"/>
          <w:szCs w:val="24"/>
          <w:lang w:eastAsia="en-AU"/>
        </w:rPr>
      </w:pPr>
      <w:r w:rsidRPr="00736102">
        <w:rPr>
          <w:rFonts w:ascii="Arial" w:eastAsia="Times New Roman" w:hAnsi="Arial" w:cs="Arial"/>
          <w:sz w:val="24"/>
          <w:szCs w:val="24"/>
          <w:lang w:eastAsia="en-AU"/>
        </w:rPr>
        <w:t>“But you ask, ‘How are we to return?’</w:t>
      </w:r>
    </w:p>
    <w:p w:rsidR="00736102" w:rsidRPr="00736102" w:rsidRDefault="00736102" w:rsidP="00736102">
      <w:pPr>
        <w:spacing w:before="100" w:beforeAutospacing="1" w:after="100" w:afterAutospacing="1" w:line="240" w:lineRule="auto"/>
        <w:rPr>
          <w:rFonts w:ascii="Arial" w:eastAsia="Times New Roman" w:hAnsi="Arial" w:cs="Arial"/>
          <w:sz w:val="24"/>
          <w:szCs w:val="24"/>
          <w:lang w:eastAsia="en-AU"/>
        </w:rPr>
      </w:pPr>
      <w:r w:rsidRPr="00736102">
        <w:rPr>
          <w:rFonts w:ascii="Arial" w:eastAsia="Times New Roman" w:hAnsi="Arial" w:cs="Arial"/>
          <w:sz w:val="24"/>
          <w:szCs w:val="24"/>
          <w:vertAlign w:val="superscript"/>
          <w:lang w:eastAsia="en-AU"/>
        </w:rPr>
        <w:t>8 </w:t>
      </w:r>
      <w:r w:rsidRPr="00736102">
        <w:rPr>
          <w:rFonts w:ascii="Arial" w:eastAsia="Times New Roman" w:hAnsi="Arial" w:cs="Arial"/>
          <w:sz w:val="24"/>
          <w:szCs w:val="24"/>
          <w:lang w:eastAsia="en-AU"/>
        </w:rPr>
        <w:t>“Will a mere mortal rob God? Yet you rob me.</w:t>
      </w:r>
    </w:p>
    <w:p w:rsidR="00736102" w:rsidRPr="00736102" w:rsidRDefault="00736102" w:rsidP="00736102">
      <w:pPr>
        <w:spacing w:before="100" w:beforeAutospacing="1" w:after="100" w:afterAutospacing="1" w:line="240" w:lineRule="auto"/>
        <w:rPr>
          <w:rFonts w:ascii="Arial" w:eastAsia="Times New Roman" w:hAnsi="Arial" w:cs="Arial"/>
          <w:sz w:val="24"/>
          <w:szCs w:val="24"/>
          <w:lang w:eastAsia="en-AU"/>
        </w:rPr>
      </w:pPr>
      <w:r w:rsidRPr="00736102">
        <w:rPr>
          <w:rFonts w:ascii="Arial" w:eastAsia="Times New Roman" w:hAnsi="Arial" w:cs="Arial"/>
          <w:sz w:val="24"/>
          <w:szCs w:val="24"/>
          <w:lang w:eastAsia="en-AU"/>
        </w:rPr>
        <w:t>“But you ask, ‘How are we robbing you?’</w:t>
      </w:r>
    </w:p>
    <w:p w:rsidR="00736102" w:rsidRDefault="00736102" w:rsidP="00736102">
      <w:pPr>
        <w:rPr>
          <w:rFonts w:ascii="Arial" w:eastAsia="Times New Roman" w:hAnsi="Arial" w:cs="Arial"/>
          <w:sz w:val="24"/>
          <w:szCs w:val="24"/>
          <w:lang w:eastAsia="en-AU"/>
        </w:rPr>
      </w:pPr>
      <w:r w:rsidRPr="00736102">
        <w:rPr>
          <w:rFonts w:ascii="Arial" w:eastAsia="Times New Roman" w:hAnsi="Arial" w:cs="Arial"/>
          <w:sz w:val="24"/>
          <w:szCs w:val="24"/>
          <w:lang w:eastAsia="en-AU"/>
        </w:rPr>
        <w:t xml:space="preserve">“In tithes and offerings. </w:t>
      </w:r>
      <w:r w:rsidRPr="00736102">
        <w:rPr>
          <w:rFonts w:ascii="Arial" w:eastAsia="Times New Roman" w:hAnsi="Arial" w:cs="Arial"/>
          <w:sz w:val="24"/>
          <w:szCs w:val="24"/>
          <w:vertAlign w:val="superscript"/>
          <w:lang w:eastAsia="en-AU"/>
        </w:rPr>
        <w:t>9 </w:t>
      </w:r>
      <w:r w:rsidRPr="00736102">
        <w:rPr>
          <w:rFonts w:ascii="Arial" w:eastAsia="Times New Roman" w:hAnsi="Arial" w:cs="Arial"/>
          <w:sz w:val="24"/>
          <w:szCs w:val="24"/>
          <w:lang w:eastAsia="en-AU"/>
        </w:rPr>
        <w:t xml:space="preserve">You are under a curse—your whole nation—because you are robbing me. </w:t>
      </w:r>
      <w:r w:rsidRPr="00736102">
        <w:rPr>
          <w:rFonts w:ascii="Arial" w:eastAsia="Times New Roman" w:hAnsi="Arial" w:cs="Arial"/>
          <w:sz w:val="24"/>
          <w:szCs w:val="24"/>
          <w:vertAlign w:val="superscript"/>
          <w:lang w:eastAsia="en-AU"/>
        </w:rPr>
        <w:t>10 </w:t>
      </w:r>
      <w:r w:rsidRPr="00736102">
        <w:rPr>
          <w:rFonts w:ascii="Arial" w:eastAsia="Times New Roman" w:hAnsi="Arial" w:cs="Arial"/>
          <w:sz w:val="24"/>
          <w:szCs w:val="24"/>
          <w:lang w:eastAsia="en-AU"/>
        </w:rPr>
        <w:t xml:space="preserve">Bring the whole tithe into the storehouse, that there may be food in my house. Test me in this,” says the </w:t>
      </w:r>
      <w:r w:rsidRPr="00736102">
        <w:rPr>
          <w:rFonts w:ascii="Arial" w:eastAsia="Times New Roman" w:hAnsi="Arial" w:cs="Arial"/>
          <w:smallCaps/>
          <w:sz w:val="24"/>
          <w:szCs w:val="24"/>
          <w:lang w:eastAsia="en-AU"/>
        </w:rPr>
        <w:t>Lord</w:t>
      </w:r>
      <w:r w:rsidRPr="00736102">
        <w:rPr>
          <w:rFonts w:ascii="Arial" w:eastAsia="Times New Roman" w:hAnsi="Arial" w:cs="Arial"/>
          <w:sz w:val="24"/>
          <w:szCs w:val="24"/>
          <w:lang w:eastAsia="en-AU"/>
        </w:rPr>
        <w:t xml:space="preserve"> Almighty, “and see if I will not throw open the floodgates of heaven and pour out so much blessing that there will not be room enough to store it. </w:t>
      </w:r>
      <w:r w:rsidRPr="00736102">
        <w:rPr>
          <w:rFonts w:ascii="Arial" w:eastAsia="Times New Roman" w:hAnsi="Arial" w:cs="Arial"/>
          <w:sz w:val="24"/>
          <w:szCs w:val="24"/>
          <w:vertAlign w:val="superscript"/>
          <w:lang w:eastAsia="en-AU"/>
        </w:rPr>
        <w:t>11 </w:t>
      </w:r>
      <w:r w:rsidRPr="00736102">
        <w:rPr>
          <w:rFonts w:ascii="Arial" w:eastAsia="Times New Roman" w:hAnsi="Arial" w:cs="Arial"/>
          <w:sz w:val="24"/>
          <w:szCs w:val="24"/>
          <w:lang w:eastAsia="en-AU"/>
        </w:rPr>
        <w:t xml:space="preserve">I will prevent pests from devouring your crops, and the vines in your fields will not drop their fruit before it is ripe,” says the </w:t>
      </w:r>
      <w:r w:rsidRPr="00736102">
        <w:rPr>
          <w:rFonts w:ascii="Arial" w:eastAsia="Times New Roman" w:hAnsi="Arial" w:cs="Arial"/>
          <w:smallCaps/>
          <w:sz w:val="24"/>
          <w:szCs w:val="24"/>
          <w:lang w:eastAsia="en-AU"/>
        </w:rPr>
        <w:t>Lord</w:t>
      </w:r>
      <w:r w:rsidRPr="00736102">
        <w:rPr>
          <w:rFonts w:ascii="Arial" w:eastAsia="Times New Roman" w:hAnsi="Arial" w:cs="Arial"/>
          <w:sz w:val="24"/>
          <w:szCs w:val="24"/>
          <w:lang w:eastAsia="en-AU"/>
        </w:rPr>
        <w:t xml:space="preserve"> Almighty. </w:t>
      </w:r>
      <w:r w:rsidRPr="00736102">
        <w:rPr>
          <w:rFonts w:ascii="Arial" w:eastAsia="Times New Roman" w:hAnsi="Arial" w:cs="Arial"/>
          <w:sz w:val="24"/>
          <w:szCs w:val="24"/>
          <w:vertAlign w:val="superscript"/>
          <w:lang w:eastAsia="en-AU"/>
        </w:rPr>
        <w:t>12 </w:t>
      </w:r>
      <w:r w:rsidRPr="00736102">
        <w:rPr>
          <w:rFonts w:ascii="Arial" w:eastAsia="Times New Roman" w:hAnsi="Arial" w:cs="Arial"/>
          <w:sz w:val="24"/>
          <w:szCs w:val="24"/>
          <w:lang w:eastAsia="en-AU"/>
        </w:rPr>
        <w:t xml:space="preserve">“Then all the nations will call you blessed, for yours will be a delightful land,” says the </w:t>
      </w:r>
      <w:r w:rsidRPr="00736102">
        <w:rPr>
          <w:rFonts w:ascii="Arial" w:eastAsia="Times New Roman" w:hAnsi="Arial" w:cs="Arial"/>
          <w:smallCaps/>
          <w:sz w:val="24"/>
          <w:szCs w:val="24"/>
          <w:lang w:eastAsia="en-AU"/>
        </w:rPr>
        <w:t>Lord</w:t>
      </w:r>
      <w:r w:rsidRPr="00736102">
        <w:rPr>
          <w:rFonts w:ascii="Arial" w:eastAsia="Times New Roman" w:hAnsi="Arial" w:cs="Arial"/>
          <w:sz w:val="24"/>
          <w:szCs w:val="24"/>
          <w:lang w:eastAsia="en-AU"/>
        </w:rPr>
        <w:t xml:space="preserve"> Almighty.</w:t>
      </w:r>
    </w:p>
    <w:p w:rsidR="00736102" w:rsidRDefault="00736102" w:rsidP="00736102">
      <w:pPr>
        <w:rPr>
          <w:rFonts w:ascii="Arial" w:eastAsia="Times New Roman" w:hAnsi="Arial" w:cs="Arial"/>
          <w:sz w:val="24"/>
          <w:szCs w:val="24"/>
          <w:lang w:eastAsia="en-AU"/>
        </w:rPr>
      </w:pPr>
    </w:p>
    <w:p w:rsidR="00736102" w:rsidRDefault="00736102" w:rsidP="00736102">
      <w:pPr>
        <w:rPr>
          <w:rFonts w:ascii="Arial" w:hAnsi="Arial" w:cs="Arial"/>
          <w:sz w:val="28"/>
          <w:szCs w:val="28"/>
        </w:rPr>
      </w:pPr>
      <w:r w:rsidRPr="00736102">
        <w:rPr>
          <w:rFonts w:ascii="Arial" w:hAnsi="Arial" w:cs="Arial"/>
          <w:sz w:val="28"/>
          <w:szCs w:val="28"/>
        </w:rPr>
        <w:t xml:space="preserve">This may sound a bit rough.  Being accused of robbing God.  Not something you would really want to be accused of. </w:t>
      </w:r>
      <w:r>
        <w:rPr>
          <w:rFonts w:ascii="Arial" w:hAnsi="Arial" w:cs="Arial"/>
          <w:sz w:val="28"/>
          <w:szCs w:val="28"/>
        </w:rPr>
        <w:t xml:space="preserve">In </w:t>
      </w:r>
      <w:proofErr w:type="gramStart"/>
      <w:r>
        <w:rPr>
          <w:rFonts w:ascii="Arial" w:hAnsi="Arial" w:cs="Arial"/>
          <w:sz w:val="28"/>
          <w:szCs w:val="28"/>
        </w:rPr>
        <w:t>fact</w:t>
      </w:r>
      <w:proofErr w:type="gramEnd"/>
      <w:r>
        <w:rPr>
          <w:rFonts w:ascii="Arial" w:hAnsi="Arial" w:cs="Arial"/>
          <w:sz w:val="28"/>
          <w:szCs w:val="28"/>
        </w:rPr>
        <w:t xml:space="preserve"> we may ask, just as they did in the scripture, “How could I rob God?”  God says, “In tithes and offerings.”  </w:t>
      </w:r>
      <w:r w:rsidRPr="00736102">
        <w:rPr>
          <w:rFonts w:ascii="Arial" w:hAnsi="Arial" w:cs="Arial"/>
          <w:sz w:val="28"/>
          <w:szCs w:val="28"/>
        </w:rPr>
        <w:t xml:space="preserve"> </w:t>
      </w:r>
      <w:r>
        <w:rPr>
          <w:rFonts w:ascii="Arial" w:hAnsi="Arial" w:cs="Arial"/>
          <w:sz w:val="28"/>
          <w:szCs w:val="28"/>
        </w:rPr>
        <w:t xml:space="preserve">Tithes which belong to God but we keep for ourselves.  </w:t>
      </w:r>
    </w:p>
    <w:p w:rsidR="00736102" w:rsidRDefault="00736102" w:rsidP="00736102">
      <w:pPr>
        <w:rPr>
          <w:rFonts w:ascii="Arial" w:hAnsi="Arial" w:cs="Arial"/>
          <w:sz w:val="28"/>
          <w:szCs w:val="28"/>
        </w:rPr>
      </w:pPr>
      <w:r>
        <w:rPr>
          <w:rFonts w:ascii="Arial" w:hAnsi="Arial" w:cs="Arial"/>
          <w:sz w:val="28"/>
          <w:szCs w:val="28"/>
        </w:rPr>
        <w:t xml:space="preserve">God tells us that we are to bring the whole tithe into the storehouse, that there may be food in my house.  Storehouse?  What’s that?  It is His church.  We are to bring the tithe to our church.  For us, it is here at Bayside.  Why should we do this?  That there will be food in my house.  That there will be what is needed.  </w:t>
      </w:r>
    </w:p>
    <w:p w:rsidR="00736102" w:rsidRDefault="00736102" w:rsidP="00736102">
      <w:pPr>
        <w:rPr>
          <w:rFonts w:ascii="Arial" w:hAnsi="Arial" w:cs="Arial"/>
          <w:sz w:val="28"/>
          <w:szCs w:val="28"/>
        </w:rPr>
      </w:pPr>
      <w:r>
        <w:rPr>
          <w:rFonts w:ascii="Arial" w:hAnsi="Arial" w:cs="Arial"/>
          <w:sz w:val="28"/>
          <w:szCs w:val="28"/>
        </w:rPr>
        <w:t xml:space="preserve">And then we come to the only time in the Bible where we are told to test God.  “Test me, and see if I will not throw open the floodgates of heaven and pour out so much blessing that there will not be room enough to store it.”  Blessings so huge that we can’t contain them.  Blessings which flow out from us to others.  </w:t>
      </w:r>
    </w:p>
    <w:p w:rsidR="00736102" w:rsidRDefault="00736102" w:rsidP="00736102">
      <w:pPr>
        <w:rPr>
          <w:rFonts w:ascii="Arial" w:hAnsi="Arial" w:cs="Arial"/>
          <w:sz w:val="28"/>
          <w:szCs w:val="28"/>
        </w:rPr>
      </w:pPr>
      <w:r>
        <w:rPr>
          <w:rFonts w:ascii="Arial" w:hAnsi="Arial" w:cs="Arial"/>
          <w:sz w:val="28"/>
          <w:szCs w:val="28"/>
        </w:rPr>
        <w:t xml:space="preserve">As we bring our first and our best to God, He will shower us with blessings.  Those blessings will be varied for each of us.  </w:t>
      </w:r>
      <w:r w:rsidR="00697260">
        <w:rPr>
          <w:rFonts w:ascii="Arial" w:hAnsi="Arial" w:cs="Arial"/>
          <w:sz w:val="28"/>
          <w:szCs w:val="28"/>
        </w:rPr>
        <w:t>When we put</w:t>
      </w:r>
      <w:r>
        <w:rPr>
          <w:rFonts w:ascii="Arial" w:hAnsi="Arial" w:cs="Arial"/>
          <w:sz w:val="28"/>
          <w:szCs w:val="28"/>
        </w:rPr>
        <w:t xml:space="preserve"> God first in our lives </w:t>
      </w:r>
      <w:r w:rsidR="00697260">
        <w:rPr>
          <w:rFonts w:ascii="Arial" w:hAnsi="Arial" w:cs="Arial"/>
          <w:sz w:val="28"/>
          <w:szCs w:val="28"/>
        </w:rPr>
        <w:t xml:space="preserve">He </w:t>
      </w:r>
      <w:r>
        <w:rPr>
          <w:rFonts w:ascii="Arial" w:hAnsi="Arial" w:cs="Arial"/>
          <w:sz w:val="28"/>
          <w:szCs w:val="28"/>
        </w:rPr>
        <w:t xml:space="preserve">brings about radical change for us and those </w:t>
      </w:r>
      <w:r>
        <w:rPr>
          <w:rFonts w:ascii="Arial" w:hAnsi="Arial" w:cs="Arial"/>
          <w:sz w:val="28"/>
          <w:szCs w:val="28"/>
        </w:rPr>
        <w:lastRenderedPageBreak/>
        <w:t xml:space="preserve">around us.  </w:t>
      </w:r>
      <w:r w:rsidR="00697260">
        <w:rPr>
          <w:rFonts w:ascii="Arial" w:hAnsi="Arial" w:cs="Arial"/>
          <w:sz w:val="28"/>
          <w:szCs w:val="28"/>
        </w:rPr>
        <w:t xml:space="preserve">To know Jesus and to have Him in our lives, what more blessing could we want or need.  When we put God first we draw closer and closer to Him.  We become His blessing to others.  We become the light that people need in those dark times.  We become the joy they need in times of sadness.  We can share God’s strength when they are feeling </w:t>
      </w:r>
      <w:r w:rsidR="00CC0F39">
        <w:rPr>
          <w:rFonts w:ascii="Arial" w:hAnsi="Arial" w:cs="Arial"/>
          <w:sz w:val="28"/>
          <w:szCs w:val="28"/>
        </w:rPr>
        <w:t>weak.</w:t>
      </w:r>
    </w:p>
    <w:p w:rsidR="00CC0F39" w:rsidRDefault="00CC0F39" w:rsidP="00736102">
      <w:pPr>
        <w:rPr>
          <w:rFonts w:ascii="Arial" w:hAnsi="Arial" w:cs="Arial"/>
          <w:sz w:val="28"/>
          <w:szCs w:val="28"/>
        </w:rPr>
      </w:pPr>
      <w:r>
        <w:rPr>
          <w:rFonts w:ascii="Arial" w:hAnsi="Arial" w:cs="Arial"/>
          <w:sz w:val="28"/>
          <w:szCs w:val="28"/>
        </w:rPr>
        <w:t xml:space="preserve">May we </w:t>
      </w:r>
      <w:proofErr w:type="gramStart"/>
      <w:r>
        <w:rPr>
          <w:rFonts w:ascii="Arial" w:hAnsi="Arial" w:cs="Arial"/>
          <w:sz w:val="28"/>
          <w:szCs w:val="28"/>
        </w:rPr>
        <w:t>witnesses</w:t>
      </w:r>
      <w:proofErr w:type="gramEnd"/>
      <w:r>
        <w:rPr>
          <w:rFonts w:ascii="Arial" w:hAnsi="Arial" w:cs="Arial"/>
          <w:sz w:val="28"/>
          <w:szCs w:val="28"/>
        </w:rPr>
        <w:t xml:space="preserve"> to so </w:t>
      </w:r>
      <w:proofErr w:type="spellStart"/>
      <w:r>
        <w:rPr>
          <w:rFonts w:ascii="Arial" w:hAnsi="Arial" w:cs="Arial"/>
          <w:sz w:val="28"/>
          <w:szCs w:val="28"/>
        </w:rPr>
        <w:t>so</w:t>
      </w:r>
      <w:proofErr w:type="spellEnd"/>
      <w:r>
        <w:rPr>
          <w:rFonts w:ascii="Arial" w:hAnsi="Arial" w:cs="Arial"/>
          <w:sz w:val="28"/>
          <w:szCs w:val="28"/>
        </w:rPr>
        <w:t xml:space="preserve"> many blessings flowing out that they cannot be contained.  </w:t>
      </w:r>
    </w:p>
    <w:p w:rsidR="00CC0F39" w:rsidRDefault="00CC0F39" w:rsidP="00736102">
      <w:pPr>
        <w:rPr>
          <w:rFonts w:ascii="Arial" w:hAnsi="Arial" w:cs="Arial"/>
          <w:sz w:val="28"/>
          <w:szCs w:val="28"/>
        </w:rPr>
      </w:pPr>
      <w:r>
        <w:rPr>
          <w:rFonts w:ascii="Arial" w:hAnsi="Arial" w:cs="Arial"/>
          <w:sz w:val="28"/>
          <w:szCs w:val="28"/>
        </w:rPr>
        <w:t>Thank you Lord that you have blessed me abundantly.  Thank you Lord that we each have the opportunity to be blessings to others as we now, in worship and thankfulness, bring our Tithes and Offerings to you.</w:t>
      </w:r>
    </w:p>
    <w:p w:rsidR="00CC0F39" w:rsidRDefault="00CC0F39" w:rsidP="00736102">
      <w:pPr>
        <w:rPr>
          <w:rFonts w:ascii="Arial" w:hAnsi="Arial" w:cs="Arial"/>
          <w:sz w:val="28"/>
          <w:szCs w:val="28"/>
        </w:rPr>
      </w:pPr>
      <w:r>
        <w:rPr>
          <w:rFonts w:ascii="Arial" w:hAnsi="Arial" w:cs="Arial"/>
          <w:sz w:val="28"/>
          <w:szCs w:val="28"/>
        </w:rPr>
        <w:t>Amen.</w:t>
      </w:r>
      <w:bookmarkStart w:id="0" w:name="_GoBack"/>
      <w:bookmarkEnd w:id="0"/>
    </w:p>
    <w:p w:rsidR="00736102" w:rsidRPr="00736102" w:rsidRDefault="00736102" w:rsidP="00736102">
      <w:pPr>
        <w:rPr>
          <w:rFonts w:ascii="Arial" w:hAnsi="Arial" w:cs="Arial"/>
          <w:sz w:val="28"/>
          <w:szCs w:val="28"/>
        </w:rPr>
      </w:pPr>
    </w:p>
    <w:sectPr w:rsidR="00736102" w:rsidRPr="00736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02"/>
    <w:rsid w:val="00273CA9"/>
    <w:rsid w:val="002E2E32"/>
    <w:rsid w:val="00697260"/>
    <w:rsid w:val="00736102"/>
    <w:rsid w:val="0078685D"/>
    <w:rsid w:val="00CC0F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7388"/>
  <w15:chartTrackingRefBased/>
  <w15:docId w15:val="{5D53EEFD-D599-435E-8100-5E136EC7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36102"/>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6102"/>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73610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736102"/>
  </w:style>
  <w:style w:type="character" w:customStyle="1" w:styleId="small-caps">
    <w:name w:val="small-caps"/>
    <w:basedOn w:val="DefaultParagraphFont"/>
    <w:rsid w:val="0073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430927">
      <w:bodyDiv w:val="1"/>
      <w:marLeft w:val="0"/>
      <w:marRight w:val="0"/>
      <w:marTop w:val="0"/>
      <w:marBottom w:val="0"/>
      <w:divBdr>
        <w:top w:val="none" w:sz="0" w:space="0" w:color="auto"/>
        <w:left w:val="none" w:sz="0" w:space="0" w:color="auto"/>
        <w:bottom w:val="none" w:sz="0" w:space="0" w:color="auto"/>
        <w:right w:val="none" w:sz="0" w:space="0" w:color="auto"/>
      </w:divBdr>
      <w:divsChild>
        <w:div w:id="152188620">
          <w:marLeft w:val="0"/>
          <w:marRight w:val="0"/>
          <w:marTop w:val="0"/>
          <w:marBottom w:val="0"/>
          <w:divBdr>
            <w:top w:val="none" w:sz="0" w:space="0" w:color="auto"/>
            <w:left w:val="none" w:sz="0" w:space="0" w:color="auto"/>
            <w:bottom w:val="none" w:sz="0" w:space="0" w:color="auto"/>
            <w:right w:val="none" w:sz="0" w:space="0" w:color="auto"/>
          </w:divBdr>
          <w:divsChild>
            <w:div w:id="2008551852">
              <w:marLeft w:val="0"/>
              <w:marRight w:val="0"/>
              <w:marTop w:val="0"/>
              <w:marBottom w:val="0"/>
              <w:divBdr>
                <w:top w:val="none" w:sz="0" w:space="0" w:color="auto"/>
                <w:left w:val="none" w:sz="0" w:space="0" w:color="auto"/>
                <w:bottom w:val="none" w:sz="0" w:space="0" w:color="auto"/>
                <w:right w:val="none" w:sz="0" w:space="0" w:color="auto"/>
              </w:divBdr>
              <w:divsChild>
                <w:div w:id="1476727599">
                  <w:marLeft w:val="0"/>
                  <w:marRight w:val="0"/>
                  <w:marTop w:val="0"/>
                  <w:marBottom w:val="0"/>
                  <w:divBdr>
                    <w:top w:val="none" w:sz="0" w:space="0" w:color="auto"/>
                    <w:left w:val="none" w:sz="0" w:space="0" w:color="auto"/>
                    <w:bottom w:val="none" w:sz="0" w:space="0" w:color="auto"/>
                    <w:right w:val="none" w:sz="0" w:space="0" w:color="auto"/>
                  </w:divBdr>
                  <w:divsChild>
                    <w:div w:id="646979578">
                      <w:marLeft w:val="0"/>
                      <w:marRight w:val="0"/>
                      <w:marTop w:val="0"/>
                      <w:marBottom w:val="0"/>
                      <w:divBdr>
                        <w:top w:val="none" w:sz="0" w:space="0" w:color="auto"/>
                        <w:left w:val="none" w:sz="0" w:space="0" w:color="auto"/>
                        <w:bottom w:val="none" w:sz="0" w:space="0" w:color="auto"/>
                        <w:right w:val="none" w:sz="0" w:space="0" w:color="auto"/>
                      </w:divBdr>
                      <w:divsChild>
                        <w:div w:id="391387976">
                          <w:marLeft w:val="0"/>
                          <w:marRight w:val="0"/>
                          <w:marTop w:val="0"/>
                          <w:marBottom w:val="0"/>
                          <w:divBdr>
                            <w:top w:val="none" w:sz="0" w:space="0" w:color="auto"/>
                            <w:left w:val="none" w:sz="0" w:space="0" w:color="auto"/>
                            <w:bottom w:val="none" w:sz="0" w:space="0" w:color="auto"/>
                            <w:right w:val="none" w:sz="0" w:space="0" w:color="auto"/>
                          </w:divBdr>
                          <w:divsChild>
                            <w:div w:id="183062167">
                              <w:marLeft w:val="0"/>
                              <w:marRight w:val="0"/>
                              <w:marTop w:val="0"/>
                              <w:marBottom w:val="0"/>
                              <w:divBdr>
                                <w:top w:val="none" w:sz="0" w:space="0" w:color="auto"/>
                                <w:left w:val="none" w:sz="0" w:space="0" w:color="auto"/>
                                <w:bottom w:val="none" w:sz="0" w:space="0" w:color="auto"/>
                                <w:right w:val="none" w:sz="0" w:space="0" w:color="auto"/>
                              </w:divBdr>
                              <w:divsChild>
                                <w:div w:id="998268194">
                                  <w:marLeft w:val="0"/>
                                  <w:marRight w:val="0"/>
                                  <w:marTop w:val="0"/>
                                  <w:marBottom w:val="0"/>
                                  <w:divBdr>
                                    <w:top w:val="none" w:sz="0" w:space="0" w:color="auto"/>
                                    <w:left w:val="none" w:sz="0" w:space="0" w:color="auto"/>
                                    <w:bottom w:val="none" w:sz="0" w:space="0" w:color="auto"/>
                                    <w:right w:val="none" w:sz="0" w:space="0" w:color="auto"/>
                                  </w:divBdr>
                                  <w:divsChild>
                                    <w:div w:id="935748336">
                                      <w:marLeft w:val="0"/>
                                      <w:marRight w:val="0"/>
                                      <w:marTop w:val="0"/>
                                      <w:marBottom w:val="0"/>
                                      <w:divBdr>
                                        <w:top w:val="none" w:sz="0" w:space="0" w:color="auto"/>
                                        <w:left w:val="none" w:sz="0" w:space="0" w:color="auto"/>
                                        <w:bottom w:val="none" w:sz="0" w:space="0" w:color="auto"/>
                                        <w:right w:val="none" w:sz="0" w:space="0" w:color="auto"/>
                                      </w:divBdr>
                                      <w:divsChild>
                                        <w:div w:id="1040864934">
                                          <w:marLeft w:val="0"/>
                                          <w:marRight w:val="0"/>
                                          <w:marTop w:val="0"/>
                                          <w:marBottom w:val="0"/>
                                          <w:divBdr>
                                            <w:top w:val="none" w:sz="0" w:space="0" w:color="auto"/>
                                            <w:left w:val="none" w:sz="0" w:space="0" w:color="auto"/>
                                            <w:bottom w:val="none" w:sz="0" w:space="0" w:color="auto"/>
                                            <w:right w:val="none" w:sz="0" w:space="0" w:color="auto"/>
                                          </w:divBdr>
                                          <w:divsChild>
                                            <w:div w:id="844634202">
                                              <w:marLeft w:val="0"/>
                                              <w:marRight w:val="0"/>
                                              <w:marTop w:val="0"/>
                                              <w:marBottom w:val="0"/>
                                              <w:divBdr>
                                                <w:top w:val="none" w:sz="0" w:space="0" w:color="auto"/>
                                                <w:left w:val="none" w:sz="0" w:space="0" w:color="auto"/>
                                                <w:bottom w:val="none" w:sz="0" w:space="0" w:color="auto"/>
                                                <w:right w:val="none" w:sz="0" w:space="0" w:color="auto"/>
                                              </w:divBdr>
                                              <w:divsChild>
                                                <w:div w:id="1677267577">
                                                  <w:marLeft w:val="0"/>
                                                  <w:marRight w:val="0"/>
                                                  <w:marTop w:val="0"/>
                                                  <w:marBottom w:val="0"/>
                                                  <w:divBdr>
                                                    <w:top w:val="none" w:sz="0" w:space="0" w:color="auto"/>
                                                    <w:left w:val="none" w:sz="0" w:space="0" w:color="auto"/>
                                                    <w:bottom w:val="none" w:sz="0" w:space="0" w:color="auto"/>
                                                    <w:right w:val="none" w:sz="0" w:space="0" w:color="auto"/>
                                                  </w:divBdr>
                                                  <w:divsChild>
                                                    <w:div w:id="5162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2</cp:revision>
  <dcterms:created xsi:type="dcterms:W3CDTF">2018-03-20T04:10:00Z</dcterms:created>
  <dcterms:modified xsi:type="dcterms:W3CDTF">2018-03-20T04:32:00Z</dcterms:modified>
</cp:coreProperties>
</file>